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B04">
      <w:pPr>
        <w:jc w:val="center"/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北海市路港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建设投资开发有限公司</w:t>
      </w:r>
    </w:p>
    <w:p w14:paraId="7D71E83E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 w14:paraId="5301DFE1"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 w14:paraId="1DC47D53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537"/>
        <w:gridCol w:w="359"/>
        <w:gridCol w:w="863"/>
        <w:gridCol w:w="33"/>
        <w:gridCol w:w="1253"/>
        <w:gridCol w:w="1009"/>
        <w:gridCol w:w="244"/>
        <w:gridCol w:w="898"/>
        <w:gridCol w:w="355"/>
        <w:gridCol w:w="606"/>
        <w:gridCol w:w="649"/>
        <w:gridCol w:w="456"/>
        <w:gridCol w:w="1519"/>
      </w:tblGrid>
      <w:tr w14:paraId="2A11B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 w14:paraId="18D7765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2822CD2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24E431B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7DA1033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95BFA3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0A078B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2918E9DA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A5CC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253" w:type="dxa"/>
            <w:gridSpan w:val="3"/>
            <w:noWrap w:val="0"/>
            <w:vAlign w:val="center"/>
          </w:tcPr>
          <w:p w14:paraId="376A0F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074D727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426EB7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4EEDE61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6C69E8B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3D21807">
            <w:pPr>
              <w:jc w:val="center"/>
              <w:rPr>
                <w:rFonts w:hint="eastAsia"/>
              </w:rPr>
            </w:pPr>
          </w:p>
          <w:p w14:paraId="431F2E0A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2905A090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E7E3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4"/>
            <w:noWrap w:val="0"/>
            <w:vAlign w:val="center"/>
          </w:tcPr>
          <w:p w14:paraId="13759FB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1EC498CA">
            <w:pPr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9A588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35B198EE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338A27B0">
            <w:pPr>
              <w:jc w:val="center"/>
              <w:rPr>
                <w:rFonts w:hint="eastAsia"/>
              </w:rPr>
            </w:pPr>
          </w:p>
        </w:tc>
      </w:tr>
      <w:tr w14:paraId="5F3C0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4"/>
            <w:noWrap w:val="0"/>
            <w:vAlign w:val="center"/>
          </w:tcPr>
          <w:p w14:paraId="3762B2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0F4B05C2">
            <w:pPr>
              <w:rPr>
                <w:rFonts w:hint="eastAsia"/>
                <w:b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6C7B8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66754328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78CB9824">
            <w:pPr>
              <w:jc w:val="center"/>
              <w:rPr>
                <w:rFonts w:hint="eastAsia"/>
              </w:rPr>
            </w:pPr>
          </w:p>
        </w:tc>
      </w:tr>
      <w:tr w14:paraId="26F9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4"/>
            <w:noWrap w:val="0"/>
            <w:vAlign w:val="center"/>
          </w:tcPr>
          <w:p w14:paraId="50656A13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158" w:type="dxa"/>
            <w:gridSpan w:val="4"/>
            <w:noWrap w:val="0"/>
            <w:vAlign w:val="center"/>
          </w:tcPr>
          <w:p w14:paraId="2B71E75D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6F85496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23B8E237">
            <w:pPr>
              <w:jc w:val="center"/>
              <w:rPr>
                <w:rFonts w:hint="eastAsia"/>
              </w:rPr>
            </w:pPr>
          </w:p>
        </w:tc>
      </w:tr>
      <w:tr w14:paraId="47225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 w14:paraId="63DE5F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 w14:paraId="18A132E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2E544F8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3D89CED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2D8494CD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0F818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2A6E058D">
            <w:pPr>
              <w:jc w:val="center"/>
              <w:rPr>
                <w:rFonts w:hint="eastAsia"/>
              </w:rPr>
            </w:pPr>
          </w:p>
        </w:tc>
      </w:tr>
      <w:tr w14:paraId="3A9EE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DDFDC4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 w14:paraId="2AC15C0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068251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332130B1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2608FB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03EEF087">
            <w:pPr>
              <w:jc w:val="center"/>
              <w:rPr>
                <w:rFonts w:hint="eastAsia"/>
              </w:rPr>
            </w:pPr>
          </w:p>
        </w:tc>
      </w:tr>
      <w:tr w14:paraId="5AF18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49ED3378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restart"/>
            <w:noWrap w:val="0"/>
            <w:vAlign w:val="center"/>
          </w:tcPr>
          <w:p w14:paraId="77658B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3E2638A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3368460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13D2364E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03E8646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3738AFE1">
            <w:pPr>
              <w:jc w:val="center"/>
              <w:rPr>
                <w:rFonts w:hint="eastAsia"/>
              </w:rPr>
            </w:pPr>
          </w:p>
        </w:tc>
      </w:tr>
      <w:tr w14:paraId="2EA0C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4E327B33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vMerge w:val="continue"/>
            <w:noWrap w:val="0"/>
            <w:vAlign w:val="center"/>
          </w:tcPr>
          <w:p w14:paraId="0C566E62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5046578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4B5039C5"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7AB333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01FEE644">
            <w:pPr>
              <w:jc w:val="center"/>
              <w:rPr>
                <w:rFonts w:hint="eastAsia"/>
              </w:rPr>
            </w:pPr>
          </w:p>
        </w:tc>
      </w:tr>
      <w:tr w14:paraId="04957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4"/>
            <w:noWrap w:val="0"/>
            <w:vAlign w:val="center"/>
          </w:tcPr>
          <w:p w14:paraId="5CB967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 w14:paraId="12C8B7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8C6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57EF1478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 w14:paraId="00DB4E7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7"/>
            <w:noWrap w:val="0"/>
            <w:vAlign w:val="center"/>
          </w:tcPr>
          <w:p w14:paraId="712789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63B97A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1BB7B3B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718FE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50A0AB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65168A4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0B196A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0C7E2B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8A7B814">
            <w:pPr>
              <w:rPr>
                <w:rFonts w:hint="eastAsia" w:ascii="宋体" w:hAnsi="宋体"/>
              </w:rPr>
            </w:pPr>
          </w:p>
        </w:tc>
      </w:tr>
      <w:tr w14:paraId="2F25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CF1CEB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39E808E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6BB16E3E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AAFDF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2A8BA061">
            <w:pPr>
              <w:rPr>
                <w:rFonts w:hint="eastAsia" w:ascii="宋体" w:hAnsi="宋体"/>
              </w:rPr>
            </w:pPr>
          </w:p>
        </w:tc>
      </w:tr>
      <w:tr w14:paraId="4B049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B8D4D3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0603B5D9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4CB5F52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3CE371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19C52BD">
            <w:pPr>
              <w:rPr>
                <w:rFonts w:hint="eastAsia" w:ascii="宋体" w:hAnsi="宋体"/>
              </w:rPr>
            </w:pPr>
          </w:p>
        </w:tc>
      </w:tr>
      <w:tr w14:paraId="14A91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69604F2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BECF82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23ABCE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6046B9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2EEB0D40">
            <w:pPr>
              <w:rPr>
                <w:rFonts w:hint="eastAsia" w:ascii="宋体" w:hAnsi="宋体"/>
              </w:rPr>
            </w:pPr>
          </w:p>
        </w:tc>
      </w:tr>
      <w:tr w14:paraId="6951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3D6D072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40D25F21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0C9CA47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7A8C51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9100FBB">
            <w:pPr>
              <w:rPr>
                <w:rFonts w:hint="eastAsia" w:ascii="宋体" w:hAnsi="宋体"/>
              </w:rPr>
            </w:pPr>
          </w:p>
        </w:tc>
      </w:tr>
      <w:tr w14:paraId="6E346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A605F5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3C20B7DA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7B1DBC60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D31A2E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6875739">
            <w:pPr>
              <w:rPr>
                <w:rFonts w:hint="eastAsia" w:ascii="宋体" w:hAnsi="宋体"/>
              </w:rPr>
            </w:pPr>
          </w:p>
        </w:tc>
      </w:tr>
      <w:tr w14:paraId="3C6DF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55C5D124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2248527B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7"/>
            <w:noWrap w:val="0"/>
            <w:vAlign w:val="top"/>
          </w:tcPr>
          <w:p w14:paraId="6E02BC8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8CC5D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1FD30D3"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margin" w:tblpX="-252" w:tblpY="1305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77E3F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771B96C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45540ACF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77BAD6E2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099A8B00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63EB57C5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60170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57CF62A2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4C9EE321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6142D20C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6EDA1B09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5C474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2D3C3566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5A2B60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58FD99A7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10658FDC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6EFA2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43916BD1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274EA09B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0B92B73E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3D51098B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23613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306373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244BFF1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1116D472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6239F3B2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5339CFA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F54C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668DEE1C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3474591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B86DF8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2684E917">
            <w:pPr>
              <w:rPr>
                <w:rFonts w:hint="eastAsia" w:ascii="黑体" w:hAnsi="宋体" w:eastAsia="黑体"/>
              </w:rPr>
            </w:pPr>
          </w:p>
        </w:tc>
      </w:tr>
      <w:tr w14:paraId="3FC2B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7C6F590D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2A8AEF16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3513D8E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09C5F903">
            <w:pPr>
              <w:rPr>
                <w:rFonts w:hint="eastAsia" w:ascii="黑体" w:hAnsi="宋体" w:eastAsia="黑体"/>
              </w:rPr>
            </w:pPr>
          </w:p>
        </w:tc>
      </w:tr>
      <w:tr w14:paraId="5A943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48D9E09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6D7125E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3F56FCC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6A1AF64">
            <w:pPr>
              <w:rPr>
                <w:rFonts w:hint="eastAsia" w:ascii="黑体" w:hAnsi="宋体" w:eastAsia="黑体"/>
              </w:rPr>
            </w:pPr>
          </w:p>
        </w:tc>
      </w:tr>
      <w:tr w14:paraId="60001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3680662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1D166AEB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4CFED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403812C4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4EE53B40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6EB14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4445F905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2127832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69399748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26F1E39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2BC0BD30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15D8D84C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18EFC631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1D60E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316415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CD006DD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4C3936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014FF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FDC2BB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59763983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DD0353D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30182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88F51F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4258A1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3AABBB87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F8DF2A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C412FC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9F7603F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11F9B1C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2D6AF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08629A8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71D43A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2D99BE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C9C5CCA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94B9C5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20602E9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F203A38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8C3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36363FE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2A9B25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7FACB1F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07534A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A472BD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531D08A5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F3138F2">
            <w:pPr>
              <w:rPr>
                <w:rFonts w:hint="eastAsia" w:ascii="黑体" w:hAnsi="宋体" w:eastAsia="黑体"/>
              </w:rPr>
            </w:pPr>
          </w:p>
        </w:tc>
      </w:tr>
      <w:tr w14:paraId="64FA9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D52CE5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910EF5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3E1CB01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72815F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37783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6056B8AB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42E933D">
            <w:pPr>
              <w:rPr>
                <w:rFonts w:hint="eastAsia" w:ascii="黑体" w:hAnsi="宋体" w:eastAsia="黑体"/>
              </w:rPr>
            </w:pPr>
          </w:p>
        </w:tc>
      </w:tr>
      <w:tr w14:paraId="415DA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34B76A7C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16773B11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北海市路港建设投资开发有限公司可随时取消录用资格。如录用后发现虚假的，将视为欺诈行为，依法解除劳动合同，并不给予任何经济补偿。</w:t>
            </w:r>
          </w:p>
          <w:p w14:paraId="23703A78">
            <w:pPr>
              <w:ind w:firstLine="420" w:firstLineChars="200"/>
              <w:rPr>
                <w:rFonts w:hint="eastAsia" w:ascii="宋体" w:hAnsi="宋体"/>
              </w:rPr>
            </w:pPr>
          </w:p>
          <w:p w14:paraId="2CF0CEDC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4164021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 w14:paraId="5FF44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4CA9"/>
    <w:rsid w:val="1F273353"/>
    <w:rsid w:val="500826E7"/>
    <w:rsid w:val="51041C31"/>
    <w:rsid w:val="7A4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393</Characters>
  <Lines>0</Lines>
  <Paragraphs>0</Paragraphs>
  <TotalTime>2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王春燕</cp:lastModifiedBy>
  <dcterms:modified xsi:type="dcterms:W3CDTF">2025-07-22T09:34:52Z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393036B9B5AF45DBB45889C51C04B849</vt:lpwstr>
  </property>
  <property fmtid="{D5CDD505-2E9C-101B-9397-08002B2CF9AE}" pid="4" name="KSOTemplateDocerSaveRecord">
    <vt:lpwstr>eyJoZGlkIjoiZWU4MThjOTQyZWY1MjFiOWFlZWUwMWQxZjhlZmRiN2MiLCJ1c2VySWQiOiIxNjA1MzAwMDgzIn0=</vt:lpwstr>
  </property>
</Properties>
</file>