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D77E5">
      <w:pPr>
        <w:pStyle w:val="2"/>
      </w:pPr>
      <w:bookmarkStart w:id="0" w:name="_GoBack"/>
      <w:bookmarkEnd w:id="0"/>
    </w:p>
    <w:p w14:paraId="0C923BA2">
      <w:pPr>
        <w:pStyle w:val="2"/>
        <w:numPr>
          <w:ilvl w:val="0"/>
          <w:numId w:val="0"/>
        </w:numPr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附件1：</w:t>
      </w:r>
    </w:p>
    <w:p w14:paraId="29C85447">
      <w:pPr>
        <w:pStyle w:val="2"/>
        <w:numPr>
          <w:ilvl w:val="0"/>
          <w:numId w:val="0"/>
        </w:num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eastAsia="zh-CN"/>
        </w:rPr>
        <w:t>驮卢中心</w:t>
      </w:r>
      <w:r>
        <w:rPr>
          <w:rFonts w:hint="eastAsia"/>
          <w:b/>
          <w:bCs/>
          <w:sz w:val="40"/>
          <w:szCs w:val="40"/>
        </w:rPr>
        <w:t>卫生院2025年编外聘用卫生专业技术人员岗位招聘计划表</w:t>
      </w:r>
    </w:p>
    <w:tbl>
      <w:tblPr>
        <w:tblStyle w:val="4"/>
        <w:tblpPr w:leftFromText="180" w:rightFromText="180" w:vertAnchor="text" w:horzAnchor="page" w:tblpX="726" w:tblpY="231"/>
        <w:tblOverlap w:val="never"/>
        <w:tblW w:w="15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732"/>
        <w:gridCol w:w="2824"/>
        <w:gridCol w:w="1441"/>
        <w:gridCol w:w="1441"/>
        <w:gridCol w:w="1441"/>
        <w:gridCol w:w="2002"/>
        <w:gridCol w:w="2400"/>
        <w:gridCol w:w="1255"/>
      </w:tblGrid>
      <w:tr w14:paraId="405E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68" w:type="dxa"/>
            <w:vAlign w:val="center"/>
          </w:tcPr>
          <w:p w14:paraId="05F6406C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2" w:type="dxa"/>
            <w:vAlign w:val="center"/>
          </w:tcPr>
          <w:p w14:paraId="79B6A4C9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需求科室</w:t>
            </w:r>
          </w:p>
        </w:tc>
        <w:tc>
          <w:tcPr>
            <w:tcW w:w="2824" w:type="dxa"/>
            <w:vAlign w:val="center"/>
          </w:tcPr>
          <w:p w14:paraId="5EB3793E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岗位类别</w:t>
            </w:r>
          </w:p>
        </w:tc>
        <w:tc>
          <w:tcPr>
            <w:tcW w:w="1441" w:type="dxa"/>
            <w:vAlign w:val="center"/>
          </w:tcPr>
          <w:p w14:paraId="24B0D9BA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所需人数</w:t>
            </w:r>
          </w:p>
        </w:tc>
        <w:tc>
          <w:tcPr>
            <w:tcW w:w="1441" w:type="dxa"/>
            <w:vAlign w:val="center"/>
          </w:tcPr>
          <w:p w14:paraId="71DEB8B7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学历要求</w:t>
            </w:r>
          </w:p>
        </w:tc>
        <w:tc>
          <w:tcPr>
            <w:tcW w:w="1441" w:type="dxa"/>
            <w:vAlign w:val="center"/>
          </w:tcPr>
          <w:p w14:paraId="7FB73B23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2002" w:type="dxa"/>
            <w:vAlign w:val="center"/>
          </w:tcPr>
          <w:p w14:paraId="146D8BA6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专业要求</w:t>
            </w:r>
          </w:p>
        </w:tc>
        <w:tc>
          <w:tcPr>
            <w:tcW w:w="2400" w:type="dxa"/>
            <w:vAlign w:val="center"/>
          </w:tcPr>
          <w:p w14:paraId="5BAD3F2E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执业资格条件</w:t>
            </w:r>
          </w:p>
        </w:tc>
        <w:tc>
          <w:tcPr>
            <w:tcW w:w="1255" w:type="dxa"/>
            <w:vAlign w:val="center"/>
          </w:tcPr>
          <w:p w14:paraId="1E0524A5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0A30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68" w:type="dxa"/>
            <w:vAlign w:val="center"/>
          </w:tcPr>
          <w:p w14:paraId="168DDC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2" w:type="dxa"/>
            <w:vAlign w:val="center"/>
          </w:tcPr>
          <w:p w14:paraId="619E1A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中医科</w:t>
            </w:r>
          </w:p>
        </w:tc>
        <w:tc>
          <w:tcPr>
            <w:tcW w:w="2824" w:type="dxa"/>
            <w:vAlign w:val="center"/>
          </w:tcPr>
          <w:p w14:paraId="21EA0D5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中医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临床</w:t>
            </w:r>
            <w:r>
              <w:rPr>
                <w:rFonts w:hint="eastAsia" w:ascii="仿宋" w:hAnsi="仿宋" w:eastAsia="仿宋" w:cs="___WRD_EMBED_SUB_43"/>
                <w:sz w:val="28"/>
                <w:szCs w:val="28"/>
              </w:rPr>
              <w:t>岗位</w:t>
            </w:r>
          </w:p>
        </w:tc>
        <w:tc>
          <w:tcPr>
            <w:tcW w:w="1441" w:type="dxa"/>
            <w:vAlign w:val="center"/>
          </w:tcPr>
          <w:p w14:paraId="766046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1441" w:type="dxa"/>
            <w:vAlign w:val="center"/>
          </w:tcPr>
          <w:p w14:paraId="5545AF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全日制大专及以上学历</w:t>
            </w:r>
          </w:p>
        </w:tc>
        <w:tc>
          <w:tcPr>
            <w:tcW w:w="1441" w:type="dxa"/>
            <w:vAlign w:val="center"/>
          </w:tcPr>
          <w:p w14:paraId="48BEB2D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20-45周岁</w:t>
            </w:r>
          </w:p>
        </w:tc>
        <w:tc>
          <w:tcPr>
            <w:tcW w:w="2002" w:type="dxa"/>
            <w:vAlign w:val="center"/>
          </w:tcPr>
          <w:p w14:paraId="394761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中医医学、中医康复医学</w:t>
            </w:r>
          </w:p>
        </w:tc>
        <w:tc>
          <w:tcPr>
            <w:tcW w:w="2400" w:type="dxa"/>
            <w:vAlign w:val="center"/>
          </w:tcPr>
          <w:p w14:paraId="13CB72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取得执业助理医师及以上资格</w:t>
            </w:r>
          </w:p>
        </w:tc>
        <w:tc>
          <w:tcPr>
            <w:tcW w:w="1255" w:type="dxa"/>
            <w:vAlign w:val="center"/>
          </w:tcPr>
          <w:p w14:paraId="610DF22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334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968" w:type="dxa"/>
            <w:vAlign w:val="center"/>
          </w:tcPr>
          <w:p w14:paraId="1F6330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32" w:type="dxa"/>
            <w:vAlign w:val="center"/>
          </w:tcPr>
          <w:p w14:paraId="0A469A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口腔科</w:t>
            </w:r>
          </w:p>
        </w:tc>
        <w:tc>
          <w:tcPr>
            <w:tcW w:w="2824" w:type="dxa"/>
            <w:vAlign w:val="center"/>
          </w:tcPr>
          <w:p w14:paraId="1F79D9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口腔临床岗位</w:t>
            </w:r>
          </w:p>
        </w:tc>
        <w:tc>
          <w:tcPr>
            <w:tcW w:w="1441" w:type="dxa"/>
            <w:vAlign w:val="center"/>
          </w:tcPr>
          <w:p w14:paraId="6FAAD4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1441" w:type="dxa"/>
            <w:vAlign w:val="center"/>
          </w:tcPr>
          <w:p w14:paraId="7B25AA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全日制大专及以上学历</w:t>
            </w:r>
          </w:p>
        </w:tc>
        <w:tc>
          <w:tcPr>
            <w:tcW w:w="1441" w:type="dxa"/>
            <w:vAlign w:val="center"/>
          </w:tcPr>
          <w:p w14:paraId="11FA8D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20-45周岁</w:t>
            </w:r>
          </w:p>
        </w:tc>
        <w:tc>
          <w:tcPr>
            <w:tcW w:w="2002" w:type="dxa"/>
            <w:vAlign w:val="center"/>
          </w:tcPr>
          <w:p w14:paraId="7C2712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口腔医学</w:t>
            </w:r>
          </w:p>
        </w:tc>
        <w:tc>
          <w:tcPr>
            <w:tcW w:w="2400" w:type="dxa"/>
            <w:vAlign w:val="center"/>
          </w:tcPr>
          <w:p w14:paraId="56F8DD7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取得执业助理医师及以上资格</w:t>
            </w:r>
          </w:p>
        </w:tc>
        <w:tc>
          <w:tcPr>
            <w:tcW w:w="1255" w:type="dxa"/>
            <w:vAlign w:val="center"/>
          </w:tcPr>
          <w:p w14:paraId="3F9620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D69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68" w:type="dxa"/>
            <w:vAlign w:val="center"/>
          </w:tcPr>
          <w:p w14:paraId="756E23B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32" w:type="dxa"/>
            <w:vAlign w:val="center"/>
          </w:tcPr>
          <w:p w14:paraId="145F0D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药剂科</w:t>
            </w:r>
          </w:p>
        </w:tc>
        <w:tc>
          <w:tcPr>
            <w:tcW w:w="2824" w:type="dxa"/>
            <w:vAlign w:val="center"/>
          </w:tcPr>
          <w:p w14:paraId="726680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药学岗位</w:t>
            </w:r>
          </w:p>
        </w:tc>
        <w:tc>
          <w:tcPr>
            <w:tcW w:w="1441" w:type="dxa"/>
            <w:vAlign w:val="center"/>
          </w:tcPr>
          <w:p w14:paraId="347224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1441" w:type="dxa"/>
            <w:vAlign w:val="center"/>
          </w:tcPr>
          <w:p w14:paraId="3ABF28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全日制大专及以上学历</w:t>
            </w:r>
          </w:p>
        </w:tc>
        <w:tc>
          <w:tcPr>
            <w:tcW w:w="1441" w:type="dxa"/>
            <w:vAlign w:val="center"/>
          </w:tcPr>
          <w:p w14:paraId="13BA67A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20-35周岁</w:t>
            </w:r>
          </w:p>
        </w:tc>
        <w:tc>
          <w:tcPr>
            <w:tcW w:w="2002" w:type="dxa"/>
            <w:vAlign w:val="center"/>
          </w:tcPr>
          <w:p w14:paraId="1F16DB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药学</w:t>
            </w:r>
          </w:p>
        </w:tc>
        <w:tc>
          <w:tcPr>
            <w:tcW w:w="2400" w:type="dxa"/>
            <w:vAlign w:val="center"/>
          </w:tcPr>
          <w:p w14:paraId="21A13E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取得初级及以上资格</w:t>
            </w:r>
          </w:p>
        </w:tc>
        <w:tc>
          <w:tcPr>
            <w:tcW w:w="1255" w:type="dxa"/>
            <w:vAlign w:val="center"/>
          </w:tcPr>
          <w:p w14:paraId="17811A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847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968" w:type="dxa"/>
            <w:vAlign w:val="center"/>
          </w:tcPr>
          <w:p w14:paraId="26C5AA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32" w:type="dxa"/>
            <w:vAlign w:val="center"/>
          </w:tcPr>
          <w:p w14:paraId="0E471E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公共卫生科</w:t>
            </w:r>
          </w:p>
        </w:tc>
        <w:tc>
          <w:tcPr>
            <w:tcW w:w="2824" w:type="dxa"/>
            <w:vAlign w:val="center"/>
          </w:tcPr>
          <w:p w14:paraId="53B287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公共卫生岗位</w:t>
            </w:r>
          </w:p>
        </w:tc>
        <w:tc>
          <w:tcPr>
            <w:tcW w:w="1441" w:type="dxa"/>
            <w:vAlign w:val="center"/>
          </w:tcPr>
          <w:p w14:paraId="39B1A8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4人</w:t>
            </w:r>
          </w:p>
        </w:tc>
        <w:tc>
          <w:tcPr>
            <w:tcW w:w="1441" w:type="dxa"/>
            <w:vAlign w:val="center"/>
          </w:tcPr>
          <w:p w14:paraId="412FA8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全日制大专及以上学历</w:t>
            </w:r>
          </w:p>
        </w:tc>
        <w:tc>
          <w:tcPr>
            <w:tcW w:w="1441" w:type="dxa"/>
            <w:vAlign w:val="center"/>
          </w:tcPr>
          <w:p w14:paraId="33CF887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20-35周岁</w:t>
            </w:r>
          </w:p>
        </w:tc>
        <w:tc>
          <w:tcPr>
            <w:tcW w:w="2002" w:type="dxa"/>
            <w:vAlign w:val="center"/>
          </w:tcPr>
          <w:p w14:paraId="35C301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临床医学、护理、护理学、医学检验技术、药学、公共卫生与预防医学、预防医学</w:t>
            </w:r>
          </w:p>
        </w:tc>
        <w:tc>
          <w:tcPr>
            <w:tcW w:w="2400" w:type="dxa"/>
            <w:vAlign w:val="center"/>
          </w:tcPr>
          <w:p w14:paraId="5C5771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取得执业助理医师或初级及以上资格</w:t>
            </w:r>
          </w:p>
        </w:tc>
        <w:tc>
          <w:tcPr>
            <w:tcW w:w="1255" w:type="dxa"/>
            <w:vAlign w:val="center"/>
          </w:tcPr>
          <w:p w14:paraId="0EDF4A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 w14:paraId="4458E1DB">
      <w:pPr>
        <w:pStyle w:val="2"/>
      </w:pPr>
    </w:p>
    <w:p w14:paraId="4B145BDF"/>
    <w:sectPr>
      <w:pgSz w:w="16838" w:h="11906" w:orient="landscape"/>
      <w:pgMar w:top="1417" w:right="850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___WRD_EMBED_SUB_43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663B2"/>
    <w:rsid w:val="089C3051"/>
    <w:rsid w:val="7826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287</Characters>
  <Lines>0</Lines>
  <Paragraphs>0</Paragraphs>
  <TotalTime>0</TotalTime>
  <ScaleCrop>false</ScaleCrop>
  <LinksUpToDate>false</LinksUpToDate>
  <CharactersWithSpaces>287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2025-05-20T01:07:00Z</dcterms:created>
  <dc:creator>诺诺宝贝</dc:creator>
  <cp:lastModifiedBy>Administrator</cp:lastModifiedBy>
  <dcterms:modified xsi:type="dcterms:W3CDTF">2025-05-20T01:51:16Z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85655FEC35114DF0B8AA634BCAC643F4_13</vt:lpwstr>
  </property>
  <property fmtid="{D5CDD505-2E9C-101B-9397-08002B2CF9AE}" pid="4" name="KSOTemplateDocerSaveRecord">
    <vt:lpwstr>eyJoZGlkIjoiYjA4OTc1ZjlkZTg2ZGFhZTZkNTRiYWE4NzdkOGM3ZGEiLCJ1c2VySWQiOiIzMzkxNTk2MDQifQ==</vt:lpwstr>
  </property>
</Properties>
</file>